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pBdr>
          <w:bottom w:val="single" w:sz="8" w:space="4" w:color="333333"/>
        </w:pBdr>
      </w:pPr>
      <w:r>
        <w:rPr>
          <w:rFonts w:ascii="Yu Gothic" w:hAnsi="Yu Gothic" w:eastAsia="Yu Gothic"/>
          <w:b/>
          <w:color w:val="1A1A1A"/>
          <w:sz w:val="40"/>
        </w:rPr>
        <w:t>営業ヒアリングシート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商談名・案件名: </w:t>
      </w:r>
      <w:r>
        <w:rPr>
          <w:rFonts w:ascii="Yu Gothic" w:hAnsi="Yu Gothic" w:eastAsia="Yu Gothic"/>
          <w:b w:val="0"/>
          <w:color w:val="8A8A8A"/>
          <w:sz w:val="18"/>
        </w:rPr>
        <w:t>例) ◯◯社 △△導入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商談フェーズ: </w:t>
      </w:r>
      <w:r>
        <w:rPr>
          <w:rFonts w:ascii="Yu Gothic" w:hAnsi="Yu Gothic" w:eastAsia="Yu Gothic"/>
          <w:b w:val="0"/>
          <w:color w:val="8A8A8A"/>
          <w:sz w:val="18"/>
        </w:rPr>
        <w:t>例) 初回 / 2回目 / 提案前</w:t>
      </w: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商談情報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</w:t>
            </w:r>
          </w:p>
        </w:tc>
        <w:tc>
          <w:tcPr>
            <w:tcW w:type="dxa" w:w="674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形式(対面・オンライン)・場所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先方参加者(部署・役職)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自社参加者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商談の目的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現状・背景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1701" w:hRule="atLeast"/>
          <w:cantSplit/>
          <w:cantSplit/>
          <w:cantSplit/>
        </w:trPr>
        <w:tc>
          <w:tcPr>
            <w:tcW w:type="dxa" w:w="2835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事業・業務の概要</w:t>
            </w:r>
          </w:p>
        </w:tc>
        <w:tc>
          <w:tcPr>
            <w:tcW w:type="dxa" w:w="7030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現在の方法・利用中のサービス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この話が出たきっかけ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課題(ペイン)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「どの場面で・どのくらい」まで具体的に。数字が出たら必ず残す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92"/>
        <w:gridCol w:w="4143"/>
        <w:gridCol w:w="3551"/>
        <w:gridCol w:w="1578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92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No.</w:t>
            </w:r>
          </w:p>
        </w:tc>
        <w:tc>
          <w:tcPr>
            <w:tcW w:type="dxa" w:w="4143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課題</w:t>
            </w:r>
          </w:p>
        </w:tc>
        <w:tc>
          <w:tcPr>
            <w:tcW w:type="dxa" w:w="3551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影響(時間・コスト・機会)</w:t>
            </w:r>
          </w:p>
        </w:tc>
        <w:tc>
          <w:tcPr>
            <w:tcW w:type="dxa" w:w="1578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緊急度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414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551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7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高/中/低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414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551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7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高/中/低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414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551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7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高/中/低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414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551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7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高/中/低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目標・成功の定義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導入後に「何がどうなれば成功か」を先方の言葉で残す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予算・決裁・必要性・時期(BANT)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予算(想定額・確保状況)</w:t>
            </w:r>
          </w:p>
        </w:tc>
        <w:tc>
          <w:tcPr>
            <w:tcW w:type="dxa" w:w="674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決裁者・決裁プロセス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必要性の強さ・社内優先度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導入希望時期・きっかけになる期限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比較検討・選定基準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比較している他社・代替案</w:t>
            </w:r>
          </w:p>
        </w:tc>
        <w:tc>
          <w:tcPr>
            <w:tcW w:type="dxa" w:w="674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重視するポイント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  <w:t>例) 価格・機能・サポート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過去に検討・失敗した経験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懸念・反対要因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先方が口にした不安・社内の反対意見。次回の提案で先に答える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次のアクション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130"/>
        <w:gridCol w:w="2762"/>
        <w:gridCol w:w="1973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130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内容</w:t>
            </w:r>
          </w:p>
        </w:tc>
        <w:tc>
          <w:tcPr>
            <w:tcW w:type="dxa" w:w="2762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担当(自社・先方)</w:t>
            </w:r>
          </w:p>
        </w:tc>
        <w:tc>
          <w:tcPr>
            <w:tcW w:type="dxa" w:w="1973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1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76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1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76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1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76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1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76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提案の方向性(社内メモ)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商談直後に書く。どの課題に・誰向けに・何を提案するか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8A8A8A"/>
        <w:sz w:val="16"/>
      </w:rPr>
      <w:t>memolith.me の営業ヒアリングシートテンプレート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営業ヒアリングシートテンプレート(シンプル)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